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 w:line="312"/>
        <w:ind w:right="0" w:left="0" w:firstLine="0"/>
        <w:jc w:val="center"/>
        <w:rPr>
          <w:rFonts w:ascii="Century Gothic" w:hAnsi="Century Gothic" w:cs="Century Gothic" w:eastAsia="Century Gothic"/>
          <w:b/>
          <w:color w:val="auto"/>
          <w:spacing w:val="0"/>
          <w:position w:val="0"/>
          <w:sz w:val="24"/>
          <w:shd w:fill="auto" w:val="clear"/>
        </w:rPr>
      </w:pPr>
      <w:r>
        <w:object w:dxaOrig="1504" w:dyaOrig="1504">
          <v:rect xmlns:o="urn:schemas-microsoft-com:office:office" xmlns:v="urn:schemas-microsoft-com:vml" id="rectole0000000000" style="width:75.200000pt;height:75.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 w:line="312"/>
        <w:ind w:right="0" w:left="0" w:firstLine="0"/>
        <w:jc w:val="center"/>
        <w:rPr>
          <w:rFonts w:ascii="Century Gothic" w:hAnsi="Century Gothic" w:cs="Century Gothic" w:eastAsia="Century Gothic"/>
          <w:b/>
          <w:color w:val="000000"/>
          <w:spacing w:val="0"/>
          <w:position w:val="0"/>
          <w:sz w:val="28"/>
          <w:shd w:fill="auto" w:val="clear"/>
        </w:rPr>
      </w:pPr>
      <w:r>
        <w:rPr>
          <w:rFonts w:ascii="Century Gothic" w:hAnsi="Century Gothic" w:cs="Century Gothic" w:eastAsia="Century Gothic"/>
          <w:b/>
          <w:color w:val="000000"/>
          <w:spacing w:val="0"/>
          <w:position w:val="0"/>
          <w:sz w:val="28"/>
          <w:shd w:fill="auto" w:val="clear"/>
        </w:rPr>
        <w:t xml:space="preserve">Todor Tsvetkov Photography</w:t>
      </w:r>
    </w:p>
    <w:p>
      <w:pPr>
        <w:spacing w:before="0" w:after="3" w:line="312"/>
        <w:ind w:right="0" w:left="0" w:firstLine="0"/>
        <w:jc w:val="center"/>
        <w:rPr>
          <w:rFonts w:ascii="Century Gothic" w:hAnsi="Century Gothic" w:cs="Century Gothic" w:eastAsia="Century Gothic"/>
          <w:b/>
          <w:color w:val="auto"/>
          <w:spacing w:val="0"/>
          <w:position w:val="0"/>
          <w:sz w:val="24"/>
          <w:shd w:fill="auto" w:val="clear"/>
        </w:rPr>
      </w:pPr>
    </w:p>
    <w:p>
      <w:pPr>
        <w:spacing w:before="0" w:after="3" w:line="312"/>
        <w:ind w:right="0" w:left="0" w:firstLine="0"/>
        <w:jc w:val="center"/>
        <w:rPr>
          <w:rFonts w:ascii="Century Gothic" w:hAnsi="Century Gothic" w:cs="Century Gothic" w:eastAsia="Century Gothic"/>
          <w:b/>
          <w:color w:val="auto"/>
          <w:spacing w:val="0"/>
          <w:position w:val="0"/>
          <w:sz w:val="28"/>
          <w:u w:val="single"/>
          <w:shd w:fill="auto" w:val="clear"/>
        </w:rPr>
      </w:pPr>
      <w:r>
        <w:rPr>
          <w:rFonts w:ascii="Century Gothic" w:hAnsi="Century Gothic" w:cs="Century Gothic" w:eastAsia="Century Gothic"/>
          <w:b/>
          <w:color w:val="auto"/>
          <w:spacing w:val="0"/>
          <w:position w:val="0"/>
          <w:sz w:val="28"/>
          <w:u w:val="single"/>
          <w:shd w:fill="auto" w:val="clear"/>
        </w:rPr>
        <w:t xml:space="preserve">ARCHITECTURAL PHOTOGRAPHY </w:t>
      </w:r>
    </w:p>
    <w:p>
      <w:pPr>
        <w:spacing w:before="0" w:after="3" w:line="312"/>
        <w:ind w:right="0" w:left="0" w:firstLine="0"/>
        <w:jc w:val="center"/>
        <w:rPr>
          <w:rFonts w:ascii="Calibri" w:hAnsi="Calibri" w:cs="Calibri" w:eastAsia="Calibri"/>
          <w:color w:val="000000"/>
          <w:spacing w:val="0"/>
          <w:position w:val="0"/>
          <w:sz w:val="15"/>
          <w:shd w:fill="auto" w:val="clear"/>
        </w:rPr>
      </w:pPr>
      <w:r>
        <w:rPr>
          <w:rFonts w:ascii="Century Gothic" w:hAnsi="Century Gothic" w:cs="Century Gothic" w:eastAsia="Century Gothic"/>
          <w:b/>
          <w:color w:val="auto"/>
          <w:spacing w:val="0"/>
          <w:position w:val="0"/>
          <w:sz w:val="28"/>
          <w:u w:val="single"/>
          <w:shd w:fill="auto" w:val="clear"/>
        </w:rPr>
        <w:t xml:space="preserve">AGREEMENT AND LICENSE </w:t>
      </w:r>
      <w:r>
        <w:rPr>
          <w:rFonts w:ascii="Calibri" w:hAnsi="Calibri" w:cs="Calibri" w:eastAsia="Calibri"/>
          <w:b/>
          <w:color w:val="auto"/>
          <w:spacing w:val="0"/>
          <w:position w:val="0"/>
          <w:sz w:val="28"/>
          <w:u w:val="single"/>
          <w:shd w:fill="auto" w:val="clear"/>
        </w:rPr>
        <w:t xml:space="preserve">– TERMS AND CONDITIONS </w:t>
      </w:r>
    </w:p>
    <w:p>
      <w:pPr>
        <w:tabs>
          <w:tab w:val="left" w:pos="9343" w:leader="none"/>
        </w:tabs>
        <w:spacing w:before="0" w:after="14" w:line="256"/>
        <w:ind w:right="0" w:left="-5" w:hanging="10"/>
        <w:jc w:val="left"/>
        <w:rPr>
          <w:rFonts w:ascii="Century Gothic" w:hAnsi="Century Gothic" w:cs="Century Gothic" w:eastAsia="Century Gothic"/>
          <w:b/>
          <w:color w:val="000000"/>
          <w:spacing w:val="0"/>
          <w:position w:val="0"/>
          <w:sz w:val="20"/>
          <w:shd w:fill="auto" w:val="clear"/>
        </w:rPr>
      </w:pPr>
      <w:r>
        <w:rPr>
          <w:rFonts w:ascii="Century Gothic" w:hAnsi="Century Gothic" w:cs="Century Gothic" w:eastAsia="Century Gothic"/>
          <w:b/>
          <w:color w:val="000000"/>
          <w:spacing w:val="0"/>
          <w:position w:val="0"/>
          <w:sz w:val="20"/>
          <w:shd w:fill="auto" w:val="clear"/>
        </w:rPr>
        <w:tab/>
      </w:r>
    </w:p>
    <w:p>
      <w:pPr>
        <w:tabs>
          <w:tab w:val="left" w:pos="9343" w:leader="none"/>
        </w:tabs>
        <w:spacing w:before="0" w:after="14" w:line="256"/>
        <w:ind w:right="0" w:left="-5" w:hanging="10"/>
        <w:jc w:val="left"/>
        <w:rPr>
          <w:rFonts w:ascii="Century Gothic" w:hAnsi="Century Gothic" w:cs="Century Gothic" w:eastAsia="Century Gothic"/>
          <w:b/>
          <w:color w:val="auto"/>
          <w:spacing w:val="0"/>
          <w:position w:val="0"/>
          <w:sz w:val="20"/>
          <w:shd w:fill="auto" w:val="clear"/>
        </w:rPr>
      </w:pPr>
      <w:r>
        <w:rPr>
          <w:rFonts w:ascii="Century Gothic" w:hAnsi="Century Gothic" w:cs="Century Gothic" w:eastAsia="Century Gothic"/>
          <w:b/>
          <w:color w:val="auto"/>
          <w:spacing w:val="0"/>
          <w:position w:val="0"/>
          <w:sz w:val="20"/>
          <w:shd w:fill="auto" w:val="clear"/>
        </w:rPr>
        <w:t xml:space="preserve">By ordering services from TODOR TSVETKOV PHOTOGRAPHY known as ( I, me, mine) you agree to the following Service Agreement for Digital Imagery. I hope these policies are helpful and instructional as we work together to create beautiful photographs for your marketing.</w:t>
      </w:r>
    </w:p>
    <w:p>
      <w:pPr>
        <w:tabs>
          <w:tab w:val="left" w:pos="9343" w:leader="none"/>
        </w:tabs>
        <w:spacing w:before="0" w:after="14" w:line="256"/>
        <w:ind w:right="0" w:left="-5" w:hanging="10"/>
        <w:jc w:val="left"/>
        <w:rPr>
          <w:rFonts w:ascii="Century Gothic" w:hAnsi="Century Gothic" w:cs="Century Gothic" w:eastAsia="Century Gothic"/>
          <w:b/>
          <w:color w:val="auto"/>
          <w:spacing w:val="0"/>
          <w:position w:val="0"/>
          <w:sz w:val="20"/>
          <w:shd w:fill="auto" w:val="clear"/>
        </w:rPr>
      </w:pPr>
    </w:p>
    <w:p>
      <w:pPr>
        <w:spacing w:before="0" w:after="14" w:line="256"/>
        <w:ind w:right="0" w:left="-5" w:firstLine="0"/>
        <w:jc w:val="left"/>
        <w:rPr>
          <w:rFonts w:ascii="Century Gothic" w:hAnsi="Century Gothic" w:cs="Century Gothic" w:eastAsia="Century Gothic"/>
          <w:b/>
          <w:color w:val="auto"/>
          <w:spacing w:val="0"/>
          <w:position w:val="0"/>
          <w:sz w:val="26"/>
          <w:shd w:fill="auto" w:val="clear"/>
        </w:rPr>
      </w:pPr>
      <w:r>
        <w:rPr>
          <w:rFonts w:ascii="Century Gothic" w:hAnsi="Century Gothic" w:cs="Century Gothic" w:eastAsia="Century Gothic"/>
          <w:b/>
          <w:color w:val="auto"/>
          <w:spacing w:val="0"/>
          <w:position w:val="0"/>
          <w:sz w:val="26"/>
          <w:shd w:fill="auto" w:val="clear"/>
        </w:rPr>
        <w:t xml:space="preserve">Limited Licensing Release:</w:t>
      </w:r>
    </w:p>
    <w:p>
      <w:pPr>
        <w:spacing w:before="0" w:after="14" w:line="256"/>
        <w:ind w:right="0" w:left="-5" w:firstLine="0"/>
        <w:jc w:val="left"/>
        <w:rPr>
          <w:rFonts w:ascii="Century Gothic" w:hAnsi="Century Gothic" w:cs="Century Gothic" w:eastAsia="Century Gothic"/>
          <w:color w:val="auto"/>
          <w:spacing w:val="0"/>
          <w:position w:val="0"/>
          <w:sz w:val="20"/>
          <w:shd w:fill="auto" w:val="clear"/>
        </w:rPr>
      </w:pPr>
    </w:p>
    <w:p>
      <w:pPr>
        <w:spacing w:before="0" w:after="14" w:line="256"/>
        <w:ind w:right="0" w:left="-5" w:firstLine="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In order to provide you with the best service and support at reasonable pricing, I do not sell the photographs. I license their use. So the fee quoted is especially dependent on (1) payment of the invoice in full, (2) using the photographs only as indicated, and (3) protecting them with proper copyright notification.</w:t>
      </w:r>
    </w:p>
    <w:p>
      <w:pPr>
        <w:spacing w:before="0" w:after="14" w:line="256"/>
        <w:ind w:right="0" w:left="-5" w:firstLine="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 </w:t>
      </w:r>
    </w:p>
    <w:p>
      <w:pPr>
        <w:spacing w:before="0" w:after="14" w:line="256"/>
        <w:ind w:right="0" w:left="-5" w:firstLine="0"/>
        <w:jc w:val="left"/>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b/>
          <w:color w:val="auto"/>
          <w:spacing w:val="0"/>
          <w:position w:val="0"/>
          <w:sz w:val="20"/>
          <w:shd w:fill="auto" w:val="clear"/>
        </w:rPr>
        <w:t xml:space="preserve">This service agreement is a limited license photo release.</w:t>
      </w:r>
      <w:r>
        <w:rPr>
          <w:rFonts w:ascii="Century Gothic" w:hAnsi="Century Gothic" w:cs="Century Gothic" w:eastAsia="Century Gothic"/>
          <w:color w:val="auto"/>
          <w:spacing w:val="0"/>
          <w:position w:val="0"/>
          <w:sz w:val="20"/>
          <w:shd w:fill="auto" w:val="clear"/>
        </w:rPr>
        <w:t xml:space="preserve">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Images delivered are licensed to the client for: </w:t>
      </w:r>
    </w:p>
    <w:p>
      <w:pPr>
        <w:numPr>
          <w:ilvl w:val="0"/>
          <w:numId w:val="4"/>
        </w:numPr>
        <w:spacing w:before="0" w:after="0" w:line="256"/>
        <w:ind w:right="0" w:left="144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purpose of listing a property only. </w:t>
      </w:r>
    </w:p>
    <w:p>
      <w:pPr>
        <w:numPr>
          <w:ilvl w:val="0"/>
          <w:numId w:val="4"/>
        </w:numPr>
        <w:spacing w:before="0" w:after="0" w:line="256"/>
        <w:ind w:right="0" w:left="144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A primary photo can be used for a longer duration and for additional “sold” marketing materials.</w:t>
      </w:r>
    </w:p>
    <w:p>
      <w:pPr>
        <w:numPr>
          <w:ilvl w:val="0"/>
          <w:numId w:val="4"/>
        </w:numPr>
        <w:spacing w:before="0" w:after="0" w:line="256"/>
        <w:ind w:right="0" w:left="144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Advertising the clients work on their website or external websites with proper credit given to Todor Tsvetkov photography.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Your Rights permit you to post my photographs on multiple listing services and make the images available in your MLS listing for the Property.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However, your Rights do not permit third-parties to copy, display or distribute my photographs for the purpose of providing services competitive with the Products you have purchased from me unless I give you my written permission.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Only the client has permission to use the delivered images on any electronic or printed form of advertisement for the promotion of the property.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If anyone (Builders, stagers, designers, or “third parties”) asks to use the images, you agree to refer them to me. If I agree to allow others to use the images, an additional licensing fee may be required.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For image integrity and quality control, Images may not be altered once delivered. Image editing will be done by Todor Tsvetkov Photography, fees may apply.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 is responsible for making a backup of all photos from the digital download. Additional USB drives may be purchased from Todor Tsvetkov Photography. I will make every attempt to keep archival copies of photos but I do not guarantee that they will be retained indefinitely</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Photo credit must be given to Todor Tsvetkov Photography when used on any and all social media sites or submitted for publication in order to advertise the client's work. </w:t>
      </w:r>
    </w:p>
    <w:p>
      <w:pPr>
        <w:numPr>
          <w:ilvl w:val="0"/>
          <w:numId w:val="4"/>
        </w:numPr>
        <w:spacing w:before="0" w:after="0"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Images cannot/will not be made available to another agent who takes over an expired or withdrawn listing. </w:t>
      </w:r>
    </w:p>
    <w:p>
      <w:pPr>
        <w:numPr>
          <w:ilvl w:val="0"/>
          <w:numId w:val="4"/>
        </w:numPr>
        <w:spacing w:before="0" w:after="14" w:line="256"/>
        <w:ind w:right="0" w:left="720" w:hanging="360"/>
        <w:jc w:val="left"/>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Unauthorized use of images is a copyright violation, and will result in termination of this contract.</w:t>
      </w:r>
    </w:p>
    <w:p>
      <w:pPr>
        <w:spacing w:before="0" w:after="0" w:line="240"/>
        <w:ind w:right="0" w:left="0" w:firstLine="0"/>
        <w:jc w:val="both"/>
        <w:rPr>
          <w:rFonts w:ascii="Century Gothic" w:hAnsi="Century Gothic" w:cs="Century Gothic" w:eastAsia="Century Gothic"/>
          <w:b/>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b/>
          <w:color w:val="auto"/>
          <w:spacing w:val="0"/>
          <w:position w:val="0"/>
          <w:sz w:val="30"/>
          <w:shd w:fill="auto" w:val="clear"/>
        </w:rPr>
      </w:pPr>
      <w:r>
        <w:rPr>
          <w:rFonts w:ascii="Century Gothic" w:hAnsi="Century Gothic" w:cs="Century Gothic" w:eastAsia="Century Gothic"/>
          <w:b/>
          <w:color w:val="auto"/>
          <w:spacing w:val="0"/>
          <w:position w:val="0"/>
          <w:sz w:val="30"/>
          <w:shd w:fill="auto" w:val="clear"/>
        </w:rPr>
        <w:t xml:space="preserve">Copyright Notice:</w:t>
      </w:r>
    </w:p>
    <w:p>
      <w:pPr>
        <w:spacing w:before="0" w:after="0" w:line="240"/>
        <w:ind w:right="0" w:left="0" w:firstLine="0"/>
        <w:jc w:val="both"/>
        <w:rPr>
          <w:rFonts w:ascii="Century Gothic" w:hAnsi="Century Gothic" w:cs="Century Gothic" w:eastAsia="Century Gothic"/>
          <w:b/>
          <w:color w:val="auto"/>
          <w:spacing w:val="0"/>
          <w:position w:val="0"/>
          <w:sz w:val="30"/>
          <w:shd w:fill="auto" w:val="clear"/>
        </w:rPr>
      </w:pPr>
      <w:r>
        <w:rPr>
          <w:rFonts w:ascii="Century Gothic" w:hAnsi="Century Gothic" w:cs="Century Gothic" w:eastAsia="Century Gothic"/>
          <w:b/>
          <w:color w:val="auto"/>
          <w:spacing w:val="0"/>
          <w:position w:val="0"/>
          <w:sz w:val="30"/>
          <w:shd w:fill="auto" w:val="clear"/>
        </w:rPr>
        <w:t xml:space="preserve"> </w:t>
      </w:r>
    </w:p>
    <w:p>
      <w:pPr>
        <w:spacing w:before="0" w:after="0" w:line="240"/>
        <w:ind w:right="0" w:left="0" w:firstLine="0"/>
        <w:jc w:val="both"/>
        <w:rPr>
          <w:rFonts w:ascii="Century Gothic" w:hAnsi="Century Gothic" w:cs="Century Gothic" w:eastAsia="Century Gothic"/>
          <w:b/>
          <w:color w:val="auto"/>
          <w:spacing w:val="0"/>
          <w:position w:val="0"/>
          <w:sz w:val="22"/>
          <w:u w:val="single"/>
          <w:shd w:fill="auto" w:val="clear"/>
        </w:rPr>
      </w:pPr>
      <w:r>
        <w:rPr>
          <w:rFonts w:ascii="Century Gothic" w:hAnsi="Century Gothic" w:cs="Century Gothic" w:eastAsia="Century Gothic"/>
          <w:b/>
          <w:color w:val="auto"/>
          <w:spacing w:val="0"/>
          <w:position w:val="0"/>
          <w:sz w:val="22"/>
          <w:u w:val="single"/>
          <w:shd w:fill="auto" w:val="clear"/>
        </w:rPr>
        <w:t xml:space="preserve">ALL PHOTOGRAPHS ARE THE COPYRIGHT OF TODOR TSVETKOV PHOTOGRAPHY. </w:t>
      </w:r>
    </w:p>
    <w:p>
      <w:pPr>
        <w:spacing w:before="0" w:after="0" w:line="240"/>
        <w:ind w:right="0" w:left="0" w:firstLine="0"/>
        <w:jc w:val="both"/>
        <w:rPr>
          <w:rFonts w:ascii="Century Gothic" w:hAnsi="Century Gothic" w:cs="Century Gothic" w:eastAsia="Century Gothic"/>
          <w:b/>
          <w:color w:val="auto"/>
          <w:spacing w:val="0"/>
          <w:position w:val="0"/>
          <w:sz w:val="22"/>
          <w:u w:val="single"/>
          <w:shd w:fill="auto" w:val="clear"/>
        </w:rPr>
      </w:pP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 agrees that Todor Tsvetkov Photography will remain the owner of the copyright of all images. </w:t>
      </w: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Copyright is not and will not be transferred to any other party. </w:t>
      </w: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Licensing may be obtained for various applications of images. Please contact me for more details. </w:t>
      </w: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 retain the copyright and ownership of all images from the photo session and I reserve the right to reproduce images for portfolio, studio display, gallery display, website, self-promotion, photo contests, teaching classes, other uses deemed appropriate by myself. I agree not to use the Products in a way that interferes with the client's rights. </w:t>
      </w: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Todor Tsvetkov Photography reserves all rights not granted to the client by this agreement. If I discover that someone is infringing on my copyright, the client agrees to cooperate with me to stop the infringement or collect damages. </w:t>
      </w:r>
    </w:p>
    <w:p>
      <w:pPr>
        <w:numPr>
          <w:ilvl w:val="0"/>
          <w:numId w:val="9"/>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Third parties may request a copy of the photos from Todor Tsvetkov Photography only. Separate licensing will apply.</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b/>
          <w:color w:val="auto"/>
          <w:spacing w:val="0"/>
          <w:position w:val="0"/>
          <w:sz w:val="30"/>
          <w:shd w:fill="auto" w:val="clear"/>
        </w:rPr>
      </w:pPr>
      <w:r>
        <w:rPr>
          <w:rFonts w:ascii="Century Gothic" w:hAnsi="Century Gothic" w:cs="Century Gothic" w:eastAsia="Century Gothic"/>
          <w:b/>
          <w:color w:val="auto"/>
          <w:spacing w:val="0"/>
          <w:position w:val="0"/>
          <w:sz w:val="30"/>
          <w:shd w:fill="auto" w:val="clear"/>
        </w:rPr>
        <w:t xml:space="preserve">Shoot requests:</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To ensure the best results of the photo shoot, please be sure the home is ready prior to the scheduled shoot time. I work on a set time schedule for every shoot. Time is a precious commodity, both yours and mine.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It is the client’s responsibility to ensure that the home is ready for photographing at the arranged time.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For liability, Todor Tsvetkov Photography does not handle any cleaning, dusting, or moving of furniture, however I may move little things to make the photograph better.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client/homeowner shall ensure that there are no hazards to the photographer’s safety.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photographer will work with clients and/homeowners with regard to pets, but the photographer is not a pet wrangler. If pets will be an issue, please make a note of it when you order services.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Generally, I will be photographing the entire home. I usually exclude utility rooms and closets, but if you would like to include any areas, please let me know prior to the shoot.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When final photos are ready, the client will have up to 30 days to request any changes or request further special editing. After 30 days, I am not responsible for preserving original raw images, rather the edited product will be archived.</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RAW Images are not provided by Todor Tsvetkov Photography, rather only artistically edited compilations. It is understood that not every exposure taken will be delivered. The client agrees to abide by Todor Tsvetkov Photography’s artistic editing decisions.</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Amenities are not included on a property shoot, and fall under separate pricing and licensing. If you are requiring amenities to be photographed please contact us prior to the shoot for additional information.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 authorizes me to come onto the Property and take photographs.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 has the authority to allow me entry and permits me to take photographs. </w:t>
      </w:r>
    </w:p>
    <w:p>
      <w:pPr>
        <w:numPr>
          <w:ilvl w:val="0"/>
          <w:numId w:val="11"/>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client promises to indemnify me, defend me, and pay the expenses of my defense if a claim is made against me arising out of the services I perform for the agent.</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b/>
          <w:color w:val="auto"/>
          <w:spacing w:val="0"/>
          <w:position w:val="0"/>
          <w:sz w:val="30"/>
          <w:shd w:fill="auto" w:val="clear"/>
        </w:rPr>
      </w:pPr>
      <w:r>
        <w:rPr>
          <w:rFonts w:ascii="Century Gothic" w:hAnsi="Century Gothic" w:cs="Century Gothic" w:eastAsia="Century Gothic"/>
          <w:b/>
          <w:color w:val="auto"/>
          <w:spacing w:val="0"/>
          <w:position w:val="0"/>
          <w:sz w:val="30"/>
          <w:shd w:fill="auto" w:val="clear"/>
        </w:rPr>
        <w:t xml:space="preserve">Cancellation/postponement Policy: </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numPr>
          <w:ilvl w:val="0"/>
          <w:numId w:val="13"/>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Todor Tsvetkov Photography understands that homes may not be ready for shooting as expected. </w:t>
      </w:r>
    </w:p>
    <w:p>
      <w:pPr>
        <w:numPr>
          <w:ilvl w:val="0"/>
          <w:numId w:val="13"/>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It is the responsibility of the agent to inform me as soon as possible for rescheduling. </w:t>
      </w:r>
    </w:p>
    <w:p>
      <w:pPr>
        <w:numPr>
          <w:ilvl w:val="0"/>
          <w:numId w:val="13"/>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A photo session that is rescheduled or canceled within 24 h of the appointment, will be charged a 30% rescheduling fee. </w:t>
      </w:r>
    </w:p>
    <w:p>
      <w:pPr>
        <w:numPr>
          <w:ilvl w:val="0"/>
          <w:numId w:val="13"/>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Once I have arrived at a property, the order may be canceled, however there will be no refund. </w:t>
      </w:r>
    </w:p>
    <w:p>
      <w:pPr>
        <w:numPr>
          <w:ilvl w:val="0"/>
          <w:numId w:val="13"/>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Reschedules will be subject to my availability.</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b/>
          <w:color w:val="auto"/>
          <w:spacing w:val="0"/>
          <w:position w:val="0"/>
          <w:sz w:val="30"/>
          <w:shd w:fill="auto" w:val="clear"/>
        </w:rPr>
      </w:pPr>
      <w:r>
        <w:rPr>
          <w:rFonts w:ascii="Century Gothic" w:hAnsi="Century Gothic" w:cs="Century Gothic" w:eastAsia="Century Gothic"/>
          <w:b/>
          <w:color w:val="auto"/>
          <w:spacing w:val="0"/>
          <w:position w:val="0"/>
          <w:sz w:val="30"/>
          <w:shd w:fill="auto" w:val="clear"/>
        </w:rPr>
        <w:t xml:space="preserve">Weather Policy:</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numPr>
          <w:ilvl w:val="0"/>
          <w:numId w:val="15"/>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There will be times when services cannot be completed due to weather. In those circumstances, the decision about shooting is up to the client. If the client chooses to proceed with photography, I will provide the best images I can. If additional outdoor photos are required on a better weather day, a re-shoot fee will apply. </w:t>
      </w:r>
    </w:p>
    <w:p>
      <w:pPr>
        <w:numPr>
          <w:ilvl w:val="0"/>
          <w:numId w:val="15"/>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No reschedule fee will be charged in the event of bad weather. </w:t>
      </w:r>
    </w:p>
    <w:p>
      <w:pPr>
        <w:numPr>
          <w:ilvl w:val="0"/>
          <w:numId w:val="15"/>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Reschedules will be subject to availability.</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b/>
          <w:color w:val="auto"/>
          <w:spacing w:val="0"/>
          <w:position w:val="0"/>
          <w:sz w:val="30"/>
          <w:shd w:fill="auto" w:val="clear"/>
        </w:rPr>
        <w:t xml:space="preserve">Payment Policy:</w:t>
      </w:r>
      <w:r>
        <w:rPr>
          <w:rFonts w:ascii="Century Gothic" w:hAnsi="Century Gothic" w:cs="Century Gothic" w:eastAsia="Century Gothic"/>
          <w:color w:val="auto"/>
          <w:spacing w:val="0"/>
          <w:position w:val="0"/>
          <w:sz w:val="20"/>
          <w:shd w:fill="auto" w:val="clear"/>
        </w:rPr>
        <w:t xml:space="preserve"> </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numPr>
          <w:ilvl w:val="0"/>
          <w:numId w:val="17"/>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A 30% booking fee is required to schedule the appointment, failing to do so may result in losing the reserved appointment.</w:t>
      </w:r>
    </w:p>
    <w:p>
      <w:pPr>
        <w:numPr>
          <w:ilvl w:val="0"/>
          <w:numId w:val="17"/>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remaining payment is due in order to receive high resolution digital images. Payment  can be processed online via credit card payments, Venmo, PayPal, or Zelle. </w:t>
      </w:r>
    </w:p>
    <w:p>
      <w:pPr>
        <w:numPr>
          <w:ilvl w:val="0"/>
          <w:numId w:val="17"/>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The photo release is not authorized until payment is received in full. </w:t>
      </w:r>
    </w:p>
    <w:p>
      <w:pPr>
        <w:numPr>
          <w:ilvl w:val="0"/>
          <w:numId w:val="17"/>
        </w:numPr>
        <w:spacing w:before="0" w:after="0" w:line="240"/>
        <w:ind w:right="0" w:left="720" w:hanging="360"/>
        <w:jc w:val="both"/>
        <w:rPr>
          <w:rFonts w:ascii="Century Gothic" w:hAnsi="Century Gothic" w:cs="Century Gothic" w:eastAsia="Century Gothic"/>
          <w:color w:val="auto"/>
          <w:spacing w:val="0"/>
          <w:position w:val="0"/>
          <w:sz w:val="20"/>
          <w:u w:val="single"/>
          <w:shd w:fill="auto" w:val="clear"/>
        </w:rPr>
      </w:pPr>
      <w:r>
        <w:rPr>
          <w:rFonts w:ascii="Century Gothic" w:hAnsi="Century Gothic" w:cs="Century Gothic" w:eastAsia="Century Gothic"/>
          <w:color w:val="auto"/>
          <w:spacing w:val="0"/>
          <w:position w:val="0"/>
          <w:sz w:val="20"/>
          <w:shd w:fill="auto" w:val="clear"/>
        </w:rPr>
        <w:t xml:space="preserve">Failure to pay for the images will result in a copyright infringement. You will be asked to remove the image from any electronic or printed form of advertisement. Failure to stop using them will result in legal action. </w:t>
      </w: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p>
    <w:p>
      <w:pPr>
        <w:spacing w:before="0" w:after="0" w:line="240"/>
        <w:ind w:right="0" w:left="0" w:firstLine="0"/>
        <w:jc w:val="both"/>
        <w:rPr>
          <w:rFonts w:ascii="Century Gothic" w:hAnsi="Century Gothic" w:cs="Century Gothic" w:eastAsia="Century Gothic"/>
          <w:color w:val="auto"/>
          <w:spacing w:val="0"/>
          <w:position w:val="0"/>
          <w:sz w:val="20"/>
          <w:shd w:fill="auto" w:val="clear"/>
        </w:rPr>
      </w:pPr>
      <w:r>
        <w:rPr>
          <w:rFonts w:ascii="Century Gothic" w:hAnsi="Century Gothic" w:cs="Century Gothic" w:eastAsia="Century Gothic"/>
          <w:color w:val="auto"/>
          <w:spacing w:val="0"/>
          <w:position w:val="0"/>
          <w:sz w:val="20"/>
          <w:shd w:fill="auto" w:val="clear"/>
        </w:rPr>
        <w:t xml:space="preserve">Thank you for taking the time to read this agreement and complying with these terms. If questions arise, feel free to contact me directly</w:t>
      </w:r>
    </w:p>
    <w:p>
      <w:pPr>
        <w:spacing w:before="0" w:after="3" w:line="240"/>
        <w:ind w:right="0" w:left="0" w:firstLine="0"/>
        <w:jc w:val="both"/>
        <w:rPr>
          <w:rFonts w:ascii="Century Gothic" w:hAnsi="Century Gothic" w:cs="Century Gothic" w:eastAsia="Century Gothic"/>
          <w:b/>
          <w:color w:val="000000"/>
          <w:spacing w:val="0"/>
          <w:position w:val="0"/>
          <w:sz w:val="20"/>
          <w:shd w:fill="auto" w:val="clear"/>
        </w:rPr>
      </w:pPr>
    </w:p>
    <w:p>
      <w:pPr>
        <w:spacing w:before="0" w:after="3" w:line="312"/>
        <w:ind w:right="0" w:left="0" w:firstLine="0"/>
        <w:jc w:val="center"/>
        <w:rPr>
          <w:rFonts w:ascii="Century Gothic" w:hAnsi="Century Gothic" w:cs="Century Gothic" w:eastAsia="Century Gothic"/>
          <w:b/>
          <w:color w:val="auto"/>
          <w:spacing w:val="0"/>
          <w:position w:val="0"/>
          <w:sz w:val="24"/>
          <w:u w:val="single"/>
          <w:shd w:fill="auto" w:val="clear"/>
        </w:rPr>
      </w:pPr>
    </w:p>
    <w:p>
      <w:pPr>
        <w:spacing w:before="0" w:after="43" w:line="256"/>
        <w:ind w:right="0" w:left="0" w:firstLine="0"/>
        <w:jc w:val="left"/>
        <w:rPr>
          <w:rFonts w:ascii="Century Gothic" w:hAnsi="Century Gothic" w:cs="Century Gothic" w:eastAsia="Century Gothic"/>
          <w:color w:val="000000"/>
          <w:spacing w:val="0"/>
          <w:position w:val="0"/>
          <w:sz w:val="15"/>
          <w:shd w:fill="auto" w:val="clear"/>
        </w:rPr>
      </w:pPr>
    </w:p>
    <w:p>
      <w:pPr>
        <w:spacing w:before="0" w:after="43" w:line="256"/>
        <w:ind w:right="0" w:left="-5" w:hanging="10"/>
        <w:jc w:val="center"/>
        <w:rPr>
          <w:rFonts w:ascii="Calibri" w:hAnsi="Calibri" w:cs="Calibri" w:eastAsia="Calibri"/>
          <w:i/>
          <w:color w:val="000000"/>
          <w:spacing w:val="0"/>
          <w:position w:val="0"/>
          <w:sz w:val="15"/>
          <w:shd w:fill="auto" w:val="clear"/>
        </w:rPr>
      </w:pPr>
      <w:r>
        <w:rPr>
          <w:rFonts w:ascii="Century Gothic" w:hAnsi="Century Gothic" w:cs="Century Gothic" w:eastAsia="Century Gothic"/>
          <w:color w:val="auto"/>
          <w:spacing w:val="0"/>
          <w:position w:val="0"/>
          <w:sz w:val="15"/>
          <w:shd w:fill="auto" w:val="clear"/>
        </w:rPr>
        <w:t xml:space="preserve">             </w:t>
      </w:r>
      <w:r>
        <w:rPr>
          <w:rFonts w:ascii="Century Gothic" w:hAnsi="Century Gothic" w:cs="Century Gothic" w:eastAsia="Century Gothic"/>
          <w:i/>
          <w:color w:val="000000"/>
          <w:spacing w:val="0"/>
          <w:position w:val="0"/>
          <w:sz w:val="21"/>
          <w:shd w:fill="auto" w:val="clear"/>
        </w:rPr>
        <w:t xml:space="preserve">They say Beauty is in the eye of the beholder.</w:t>
      </w:r>
    </w:p>
    <w:p>
      <w:pPr>
        <w:spacing w:before="0" w:after="43" w:line="256"/>
        <w:ind w:right="0" w:left="-5" w:hanging="10"/>
        <w:jc w:val="center"/>
        <w:rPr>
          <w:rFonts w:ascii="Century Gothic" w:hAnsi="Century Gothic" w:cs="Century Gothic" w:eastAsia="Century Gothic"/>
          <w:color w:val="000000"/>
          <w:spacing w:val="0"/>
          <w:position w:val="0"/>
          <w:sz w:val="21"/>
          <w:shd w:fill="auto" w:val="clear"/>
        </w:rPr>
      </w:pPr>
      <w:r>
        <w:rPr>
          <w:rFonts w:ascii="Century Gothic" w:hAnsi="Century Gothic" w:cs="Century Gothic" w:eastAsia="Century Gothic"/>
          <w:color w:val="000000"/>
          <w:spacing w:val="0"/>
          <w:position w:val="0"/>
          <w:sz w:val="21"/>
          <w:shd w:fill="auto" w:val="clear"/>
        </w:rPr>
        <w:t xml:space="preserve">©Todor Tsvetkov Photography</w:t>
      </w:r>
    </w:p>
    <w:p>
      <w:pPr>
        <w:spacing w:before="0" w:after="43" w:line="256"/>
        <w:ind w:right="0" w:left="-5" w:hanging="10"/>
        <w:jc w:val="center"/>
        <w:rPr>
          <w:rFonts w:ascii="Century Gothic" w:hAnsi="Century Gothic" w:cs="Century Gothic" w:eastAsia="Century Gothic"/>
          <w:color w:val="auto"/>
          <w:spacing w:val="0"/>
          <w:position w:val="0"/>
          <w:sz w:val="21"/>
          <w:shd w:fill="auto" w:val="clear"/>
        </w:rPr>
      </w:pPr>
      <w:r>
        <w:rPr>
          <w:rFonts w:ascii="Century Gothic" w:hAnsi="Century Gothic" w:cs="Century Gothic" w:eastAsia="Century Gothic"/>
          <w:color w:val="auto"/>
          <w:spacing w:val="0"/>
          <w:position w:val="0"/>
          <w:sz w:val="21"/>
          <w:shd w:fill="auto" w:val="clear"/>
        </w:rPr>
        <w:t xml:space="preserve">40 Web Ave. unit 21</w:t>
      </w:r>
    </w:p>
    <w:p>
      <w:pPr>
        <w:spacing w:before="0" w:after="43" w:line="256"/>
        <w:ind w:right="0" w:left="-5" w:hanging="10"/>
        <w:jc w:val="center"/>
        <w:rPr>
          <w:rFonts w:ascii="Century Gothic" w:hAnsi="Century Gothic" w:cs="Century Gothic" w:eastAsia="Century Gothic"/>
          <w:color w:val="auto"/>
          <w:spacing w:val="0"/>
          <w:position w:val="0"/>
          <w:sz w:val="21"/>
          <w:shd w:fill="auto" w:val="clear"/>
        </w:rPr>
      </w:pPr>
      <w:r>
        <w:rPr>
          <w:rFonts w:ascii="Century Gothic" w:hAnsi="Century Gothic" w:cs="Century Gothic" w:eastAsia="Century Gothic"/>
          <w:color w:val="auto"/>
          <w:spacing w:val="0"/>
          <w:position w:val="0"/>
          <w:sz w:val="21"/>
          <w:shd w:fill="auto" w:val="clear"/>
        </w:rPr>
        <w:t xml:space="preserve">North Kingstown, Ri, 02852</w:t>
      </w:r>
    </w:p>
    <w:p>
      <w:pPr>
        <w:spacing w:before="0" w:after="43" w:line="256"/>
        <w:ind w:right="0" w:left="-5" w:hanging="10"/>
        <w:jc w:val="center"/>
        <w:rPr>
          <w:rFonts w:ascii="Century Gothic" w:hAnsi="Century Gothic" w:cs="Century Gothic" w:eastAsia="Century Gothic"/>
          <w:color w:val="000000"/>
          <w:spacing w:val="0"/>
          <w:position w:val="0"/>
          <w:sz w:val="21"/>
          <w:shd w:fill="auto" w:val="clear"/>
        </w:rPr>
      </w:pPr>
      <w:hyperlink xmlns:r="http://schemas.openxmlformats.org/officeDocument/2006/relationships" r:id="docRId2">
        <w:r>
          <w:rPr>
            <w:rFonts w:ascii="Century Gothic" w:hAnsi="Century Gothic" w:cs="Century Gothic" w:eastAsia="Century Gothic"/>
            <w:color w:val="0563C1"/>
            <w:spacing w:val="0"/>
            <w:position w:val="0"/>
            <w:sz w:val="21"/>
            <w:u w:val="single"/>
            <w:shd w:fill="auto" w:val="clear"/>
          </w:rPr>
          <w:t xml:space="preserve">www.todorpho.com</w:t>
        </w:r>
      </w:hyperlink>
    </w:p>
    <w:p>
      <w:pPr>
        <w:spacing w:before="0" w:after="43" w:line="256"/>
        <w:ind w:right="0" w:left="-5" w:hanging="10"/>
        <w:jc w:val="center"/>
        <w:rPr>
          <w:rFonts w:ascii="Century Gothic" w:hAnsi="Century Gothic" w:cs="Century Gothic" w:eastAsia="Century Gothic"/>
          <w:color w:val="000000"/>
          <w:spacing w:val="0"/>
          <w:position w:val="0"/>
          <w:sz w:val="21"/>
          <w:shd w:fill="auto" w:val="clear"/>
        </w:rPr>
      </w:pPr>
      <w:r>
        <w:rPr>
          <w:rFonts w:ascii="Century Gothic" w:hAnsi="Century Gothic" w:cs="Century Gothic" w:eastAsia="Century Gothic"/>
          <w:color w:val="000000"/>
          <w:spacing w:val="0"/>
          <w:position w:val="0"/>
          <w:sz w:val="21"/>
          <w:shd w:fill="auto" w:val="clear"/>
        </w:rPr>
        <w:t xml:space="preserve">tosheartpho@gmail.com</w:t>
      </w:r>
    </w:p>
    <w:p>
      <w:pPr>
        <w:spacing w:before="0" w:after="43" w:line="256"/>
        <w:ind w:right="0" w:left="-5" w:hanging="10"/>
        <w:jc w:val="center"/>
        <w:rPr>
          <w:rFonts w:ascii="Century Gothic" w:hAnsi="Century Gothic" w:cs="Century Gothic" w:eastAsia="Century Gothic"/>
          <w:color w:val="000000"/>
          <w:spacing w:val="0"/>
          <w:position w:val="0"/>
          <w:sz w:val="21"/>
          <w:shd w:fill="auto" w:val="clear"/>
        </w:rPr>
      </w:pPr>
      <w:r>
        <w:rPr>
          <w:rFonts w:ascii="Century Gothic" w:hAnsi="Century Gothic" w:cs="Century Gothic" w:eastAsia="Century Gothic"/>
          <w:color w:val="000000"/>
          <w:spacing w:val="0"/>
          <w:position w:val="0"/>
          <w:sz w:val="21"/>
          <w:shd w:fill="auto" w:val="clear"/>
        </w:rPr>
        <w:t xml:space="preserve">631-377-0780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9">
    <w:abstractNumId w:val="24"/>
  </w:num>
  <w:num w:numId="11">
    <w:abstractNumId w:val="18"/>
  </w:num>
  <w:num w:numId="13">
    <w:abstractNumId w:val="12"/>
  </w:num>
  <w:num w:numId="15">
    <w:abstractNumId w:val="6"/>
  </w:num>
  <w:num w:numId="1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todorpho.com/" Id="docRId2" Type="http://schemas.openxmlformats.org/officeDocument/2006/relationships/hyperlink" /><Relationship Target="styles.xml" Id="docRId4" Type="http://schemas.openxmlformats.org/officeDocument/2006/relationships/styles" /></Relationships>
</file>